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5CDA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政协提案办理情况征询意见表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3"/>
        <w:gridCol w:w="6247"/>
      </w:tblGrid>
      <w:tr w14:paraId="5077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091236A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提案人</w:t>
            </w:r>
          </w:p>
        </w:tc>
        <w:tc>
          <w:tcPr>
            <w:tcW w:w="6247" w:type="dxa"/>
            <w:noWrap w:val="0"/>
            <w:vAlign w:val="top"/>
          </w:tcPr>
          <w:p w14:paraId="1E45F19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sz w:val="32"/>
                <w:szCs w:val="32"/>
                <w:lang w:val="en-US" w:eastAsia="zh-CN"/>
              </w:rPr>
              <w:t>张佳琰</w:t>
            </w:r>
          </w:p>
        </w:tc>
      </w:tr>
      <w:tr w14:paraId="37CD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5F48A7B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提案名称和提案号</w:t>
            </w:r>
          </w:p>
        </w:tc>
        <w:tc>
          <w:tcPr>
            <w:tcW w:w="6247" w:type="dxa"/>
            <w:noWrap w:val="0"/>
            <w:vAlign w:val="top"/>
          </w:tcPr>
          <w:p w14:paraId="61AEECB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关于加强我县棋牌室管理的建议</w:t>
            </w:r>
          </w:p>
          <w:p w14:paraId="102F63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24"/>
                <w:lang w:val="en-US" w:eastAsia="zh-CN"/>
              </w:rPr>
            </w:pPr>
            <w:r>
              <w:rPr>
                <w:rFonts w:hint="default" w:ascii="Times New Roman" w:hAnsi="Times New Roman" w:eastAsia="仿宋_GB2312" w:cs="Times New Roman"/>
                <w:sz w:val="32"/>
                <w:szCs w:val="32"/>
                <w:lang w:val="en-US" w:eastAsia="zh-CN"/>
              </w:rPr>
              <w:t>（2024）012号</w:t>
            </w:r>
          </w:p>
        </w:tc>
      </w:tr>
      <w:tr w14:paraId="6819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340D587B">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承办单位</w:t>
            </w:r>
          </w:p>
        </w:tc>
        <w:tc>
          <w:tcPr>
            <w:tcW w:w="6247" w:type="dxa"/>
            <w:noWrap w:val="0"/>
            <w:vAlign w:val="top"/>
          </w:tcPr>
          <w:p w14:paraId="06CB2E7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32"/>
                <w:szCs w:val="32"/>
                <w:lang w:val="en-US" w:eastAsia="zh-CN"/>
              </w:rPr>
              <w:t>盐池县市场监督管理局</w:t>
            </w:r>
          </w:p>
        </w:tc>
      </w:tr>
      <w:tr w14:paraId="4E60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5B2A535E">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承办单位办理提案的实际方式</w:t>
            </w:r>
          </w:p>
        </w:tc>
        <w:tc>
          <w:tcPr>
            <w:tcW w:w="6247" w:type="dxa"/>
            <w:noWrap w:val="0"/>
            <w:vAlign w:val="top"/>
          </w:tcPr>
          <w:p w14:paraId="53DC6DF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24"/>
              </w:rPr>
              <w:sym w:font="Wingdings 2" w:char="0052"/>
            </w:r>
            <w:r>
              <w:rPr>
                <w:rFonts w:hint="default" w:ascii="Times New Roman" w:hAnsi="Times New Roman" w:eastAsia="仿宋_GB2312" w:cs="Times New Roman"/>
                <w:b/>
                <w:bCs/>
                <w:sz w:val="24"/>
              </w:rPr>
              <w:t xml:space="preserve">面谈  </w:t>
            </w:r>
            <w:r>
              <w:rPr>
                <w:rFonts w:hint="default" w:ascii="Times New Roman" w:hAnsi="Times New Roman" w:eastAsia="仿宋_GB2312" w:cs="Times New Roman"/>
                <w:b/>
                <w:bCs/>
                <w:sz w:val="24"/>
              </w:rPr>
              <w:sym w:font="Wingdings 2" w:char="0052"/>
            </w:r>
            <w:r>
              <w:rPr>
                <w:rFonts w:hint="default" w:ascii="Times New Roman" w:hAnsi="Times New Roman" w:eastAsia="仿宋_GB2312" w:cs="Times New Roman"/>
                <w:b/>
                <w:bCs/>
                <w:sz w:val="24"/>
              </w:rPr>
              <w:t xml:space="preserve">电话沟通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调研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召开座谈会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文来文往</w:t>
            </w:r>
          </w:p>
        </w:tc>
      </w:tr>
      <w:tr w14:paraId="50A1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6BE9B20B">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答复是否针对提案的建议</w:t>
            </w:r>
          </w:p>
        </w:tc>
        <w:tc>
          <w:tcPr>
            <w:tcW w:w="6247" w:type="dxa"/>
            <w:noWrap w:val="0"/>
            <w:vAlign w:val="top"/>
          </w:tcPr>
          <w:p w14:paraId="6EFE7FD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32"/>
                <w:szCs w:val="32"/>
              </w:rPr>
              <w:sym w:font="Wingdings 2" w:char="0052"/>
            </w:r>
            <w:r>
              <w:rPr>
                <w:rFonts w:hint="default" w:ascii="Times New Roman" w:hAnsi="Times New Roman" w:eastAsia="仿宋_GB2312" w:cs="Times New Roman"/>
                <w:b/>
                <w:bCs/>
                <w:sz w:val="32"/>
                <w:szCs w:val="32"/>
              </w:rPr>
              <w:t xml:space="preserve">针对  </w:t>
            </w:r>
            <w:r>
              <w:rPr>
                <w:rFonts w:hint="default" w:ascii="Times New Roman" w:hAnsi="Times New Roman" w:eastAsia="仿宋_GB2312" w:cs="Times New Roman"/>
                <w:b/>
                <w:bCs/>
                <w:sz w:val="32"/>
                <w:szCs w:val="32"/>
              </w:rPr>
              <w:sym w:font="Wingdings 2" w:char="00A3"/>
            </w:r>
            <w:r>
              <w:rPr>
                <w:rFonts w:hint="default" w:ascii="Times New Roman" w:hAnsi="Times New Roman" w:eastAsia="仿宋_GB2312" w:cs="Times New Roman"/>
                <w:b/>
                <w:bCs/>
                <w:sz w:val="32"/>
                <w:szCs w:val="32"/>
              </w:rPr>
              <w:t xml:space="preserve">基本针对  </w:t>
            </w:r>
            <w:r>
              <w:rPr>
                <w:rFonts w:hint="default" w:ascii="Times New Roman" w:hAnsi="Times New Roman" w:eastAsia="仿宋_GB2312" w:cs="Times New Roman"/>
                <w:b/>
                <w:bCs/>
                <w:sz w:val="32"/>
                <w:szCs w:val="32"/>
              </w:rPr>
              <w:sym w:font="Wingdings 2" w:char="00A3"/>
            </w:r>
            <w:r>
              <w:rPr>
                <w:rFonts w:hint="default" w:ascii="Times New Roman" w:hAnsi="Times New Roman" w:eastAsia="仿宋_GB2312" w:cs="Times New Roman"/>
                <w:b/>
                <w:bCs/>
                <w:sz w:val="32"/>
                <w:szCs w:val="32"/>
              </w:rPr>
              <w:t>未针对</w:t>
            </w:r>
          </w:p>
        </w:tc>
      </w:tr>
      <w:tr w14:paraId="7756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07F6A31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对提案办理态度的评价</w:t>
            </w:r>
          </w:p>
        </w:tc>
        <w:tc>
          <w:tcPr>
            <w:tcW w:w="6247" w:type="dxa"/>
            <w:noWrap w:val="0"/>
            <w:vAlign w:val="top"/>
          </w:tcPr>
          <w:p w14:paraId="48BCF64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24"/>
              </w:rPr>
              <w:sym w:font="Wingdings 2" w:char="0052"/>
            </w:r>
            <w:r>
              <w:rPr>
                <w:rFonts w:hint="default" w:ascii="Times New Roman" w:hAnsi="Times New Roman" w:eastAsia="仿宋_GB2312" w:cs="Times New Roman"/>
                <w:b/>
                <w:bCs/>
                <w:sz w:val="24"/>
              </w:rPr>
              <w:t xml:space="preserve">好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较好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一般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较差</w:t>
            </w:r>
          </w:p>
        </w:tc>
      </w:tr>
      <w:tr w14:paraId="18AE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25E1A47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对提案落实情况的评价</w:t>
            </w:r>
          </w:p>
        </w:tc>
        <w:tc>
          <w:tcPr>
            <w:tcW w:w="6247" w:type="dxa"/>
            <w:noWrap w:val="0"/>
            <w:vAlign w:val="top"/>
          </w:tcPr>
          <w:p w14:paraId="5101017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24"/>
              </w:rPr>
              <w:sym w:font="Wingdings 2" w:char="0052"/>
            </w:r>
            <w:r>
              <w:rPr>
                <w:rFonts w:hint="default" w:ascii="Times New Roman" w:hAnsi="Times New Roman" w:eastAsia="仿宋_GB2312" w:cs="Times New Roman"/>
                <w:b/>
                <w:bCs/>
                <w:sz w:val="24"/>
              </w:rPr>
              <w:t xml:space="preserve">好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较好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一般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较差</w:t>
            </w:r>
          </w:p>
        </w:tc>
      </w:tr>
      <w:tr w14:paraId="3AEA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7E1A970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是否同意提案办理结果</w:t>
            </w:r>
          </w:p>
        </w:tc>
        <w:tc>
          <w:tcPr>
            <w:tcW w:w="6247" w:type="dxa"/>
            <w:noWrap w:val="0"/>
            <w:vAlign w:val="top"/>
          </w:tcPr>
          <w:p w14:paraId="09AF672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24"/>
              </w:rPr>
              <w:sym w:font="Wingdings 2" w:char="0052"/>
            </w:r>
            <w:r>
              <w:rPr>
                <w:rFonts w:hint="default" w:ascii="Times New Roman" w:hAnsi="Times New Roman" w:eastAsia="仿宋_GB2312" w:cs="Times New Roman"/>
                <w:b/>
                <w:bCs/>
                <w:sz w:val="24"/>
              </w:rPr>
              <w:t xml:space="preserve">同意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基本同意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不同意</w:t>
            </w:r>
          </w:p>
        </w:tc>
      </w:tr>
      <w:tr w14:paraId="0059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4AD7FD6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提案办理报告类型（见备注）</w:t>
            </w:r>
          </w:p>
        </w:tc>
        <w:tc>
          <w:tcPr>
            <w:tcW w:w="6247" w:type="dxa"/>
            <w:noWrap w:val="0"/>
            <w:vAlign w:val="top"/>
          </w:tcPr>
          <w:p w14:paraId="6184ABA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24"/>
              </w:rPr>
              <w:sym w:font="Wingdings 2" w:char="0052"/>
            </w:r>
            <w:r>
              <w:rPr>
                <w:rFonts w:hint="default" w:ascii="Times New Roman" w:hAnsi="Times New Roman" w:eastAsia="仿宋_GB2312" w:cs="Times New Roman"/>
                <w:b/>
                <w:bCs/>
                <w:sz w:val="24"/>
              </w:rPr>
              <w:t xml:space="preserve">A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B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C</w:t>
            </w:r>
          </w:p>
        </w:tc>
      </w:tr>
      <w:tr w14:paraId="5FEE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noWrap w:val="0"/>
            <w:vAlign w:val="top"/>
          </w:tcPr>
          <w:p w14:paraId="1DE5DF8B">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对办理工作是否满意</w:t>
            </w:r>
          </w:p>
        </w:tc>
        <w:tc>
          <w:tcPr>
            <w:tcW w:w="6247" w:type="dxa"/>
            <w:noWrap w:val="0"/>
            <w:vAlign w:val="top"/>
          </w:tcPr>
          <w:p w14:paraId="565BF6C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24"/>
              </w:rPr>
              <w:sym w:font="Wingdings 2" w:char="0052"/>
            </w:r>
            <w:r>
              <w:rPr>
                <w:rFonts w:hint="default" w:ascii="Times New Roman" w:hAnsi="Times New Roman" w:eastAsia="仿宋_GB2312" w:cs="Times New Roman"/>
                <w:b/>
                <w:bCs/>
                <w:sz w:val="24"/>
              </w:rPr>
              <w:t xml:space="preserve">满意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 xml:space="preserve">比较满意  </w:t>
            </w:r>
            <w:r>
              <w:rPr>
                <w:rFonts w:hint="default" w:ascii="Times New Roman" w:hAnsi="Times New Roman" w:eastAsia="仿宋_GB2312" w:cs="Times New Roman"/>
                <w:b/>
                <w:bCs/>
                <w:sz w:val="24"/>
              </w:rPr>
              <w:sym w:font="Wingdings 2" w:char="00A3"/>
            </w:r>
            <w:r>
              <w:rPr>
                <w:rFonts w:hint="default" w:ascii="Times New Roman" w:hAnsi="Times New Roman" w:eastAsia="仿宋_GB2312" w:cs="Times New Roman"/>
                <w:b/>
                <w:bCs/>
                <w:sz w:val="24"/>
              </w:rPr>
              <w:t>不满意</w:t>
            </w:r>
          </w:p>
        </w:tc>
      </w:tr>
      <w:tr w14:paraId="66F1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3833" w:type="dxa"/>
            <w:noWrap w:val="0"/>
            <w:vAlign w:val="top"/>
          </w:tcPr>
          <w:p w14:paraId="26507FE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其他意见和建议</w:t>
            </w:r>
          </w:p>
        </w:tc>
        <w:tc>
          <w:tcPr>
            <w:tcW w:w="6247" w:type="dxa"/>
            <w:noWrap w:val="0"/>
            <w:vAlign w:val="top"/>
          </w:tcPr>
          <w:p w14:paraId="196961E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rPr>
            </w:pPr>
          </w:p>
        </w:tc>
      </w:tr>
    </w:tbl>
    <w:p w14:paraId="1414372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备注：提案办理报告分类标准：A.实事实办，所提出的具体问题得到解决或年内基本解决；B.需要在全面深化改革中逐步解决的重大问题或需要长期努力逐步完善的问题，积极采纳提案者意见，工作有进展或取得一定成效；C.提案者提出的建议，暂时不能落实或落实难度较大，通过调查研究摸清情况，向提案者做了详细说明，提案者表示同意、理解。</w:t>
      </w:r>
    </w:p>
    <w:p w14:paraId="374A5735">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4"/>
          <w:lang w:eastAsia="zh-CN"/>
        </w:rPr>
      </w:pPr>
    </w:p>
    <w:p w14:paraId="07E28420">
      <w:pPr>
        <w:pStyle w:val="2"/>
        <w:rPr>
          <w:rFonts w:hint="eastAsia"/>
          <w:lang w:eastAsia="zh-CN"/>
        </w:rPr>
      </w:pPr>
    </w:p>
    <w:p w14:paraId="43E41BE5">
      <w:pPr>
        <w:pStyle w:val="2"/>
        <w:rPr>
          <w:rFonts w:hint="eastAsia"/>
          <w:lang w:eastAsia="zh-CN"/>
        </w:rPr>
      </w:pPr>
    </w:p>
    <w:p w14:paraId="7CCD565D">
      <w:bookmarkStart w:id="0" w:name="_GoBack"/>
      <w:bookmarkEnd w:id="0"/>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NzM1ZDZlNGMwYTIyZGE0Mjg5YTk3Yjc5NzA1YjQifQ=="/>
  </w:docVars>
  <w:rsids>
    <w:rsidRoot w:val="00000000"/>
    <w:rsid w:val="3C135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mbria" w:hAnsi="Cambria"/>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2024-09-29T01:00:35Z</dcterms:created>
  <dc:creator>办公室</dc:creator>
  <cp:lastModifiedBy>WPS_1701910166</cp:lastModifiedBy>
  <dcterms:modified xsi:type="dcterms:W3CDTF">2024-09-29T01:00:52Z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99E26442E204467890FC7374CF6889EA_12</vt:lpwstr>
  </property>
</Properties>
</file>