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简体"/>
          <w:sz w:val="44"/>
          <w:szCs w:val="30"/>
          <w:lang w:val="en-US" w:eastAsia="zh-CN" w:bidi="ar"/>
        </w:rPr>
      </w:pPr>
      <w:r>
        <w:rPr>
          <w:rFonts w:hint="eastAsia" w:ascii="Times New Roman" w:hAnsi="Times New Roman" w:eastAsia="方正小标宋简体"/>
          <w:sz w:val="44"/>
          <w:szCs w:val="30"/>
          <w:lang w:val="en-US" w:eastAsia="zh-CN" w:bidi="ar"/>
        </w:rPr>
        <w:t xml:space="preserve"> 王乐井乡人民政府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30"/>
          <w:lang w:bidi="ar"/>
        </w:rPr>
      </w:pPr>
      <w:bookmarkStart w:id="0" w:name="_GoBack"/>
      <w:r>
        <w:rPr>
          <w:rFonts w:ascii="Times New Roman" w:hAnsi="Times New Roman" w:eastAsia="方正小标宋简体"/>
          <w:sz w:val="44"/>
          <w:szCs w:val="30"/>
          <w:lang w:bidi="ar"/>
        </w:rPr>
        <w:t>重大行政执法决定法制审核目录清单</w:t>
      </w:r>
    </w:p>
    <w:bookmarkEnd w:id="0"/>
    <w:p>
      <w:pPr>
        <w:spacing w:line="70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单位：王乐井乡人民政府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黑体"/>
                <w:szCs w:val="30"/>
                <w:lang w:bidi="ar"/>
              </w:rPr>
              <w:t>类别</w:t>
            </w:r>
          </w:p>
        </w:tc>
        <w:tc>
          <w:tcPr>
            <w:tcW w:w="6813" w:type="dxa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黑体"/>
                <w:szCs w:val="30"/>
                <w:lang w:bidi="ar"/>
              </w:rPr>
              <w:t>重大行政执法决定法制审核项目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行政处罚</w:t>
            </w:r>
          </w:p>
        </w:tc>
        <w:tc>
          <w:tcPr>
            <w:tcW w:w="6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较大数额罚款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对非经营活动中，公民的违法行为处以1000元以上的罚款，法人或者其他组织的违法行为处以10000元以上的罚款；对经营活动中，公民的违法行为处以5000元以上的罚款，法人或者其他组织的违法行为处以20000元以上的罚款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适用听证程序作出的行政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处罚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法律、法规、规章规定的其他情形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行政许可</w:t>
            </w: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适用听证程序作出的行政许可决定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撤销行政许可决定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涉及重大公共利益、社会关注度高、可能造成重大社会影响的行政许可决定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行政强制</w:t>
            </w: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查封公民、法人或者其他组织的经营场所、主要生产经营设施致使生产经营活动难以正常进行的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查封、扣押公民、法人或者其他组织的财物致使生产经营活动难以正常进行的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拍卖或者依法处理查封、扣押的场所、设施或者财物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依法申请人民法院强制执行的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将违法行为移送公安、司法机关追究刑事责任的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7" w:type="dxa"/>
            <w:vMerge w:val="continue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小标宋简体"/>
                <w:sz w:val="44"/>
                <w:szCs w:val="3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案件情况复杂，涉及多个法律关系的行政执法决定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417" w:left="1588" w:header="851" w:footer="1542" w:gutter="0"/>
      <w:cols w:space="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178489314" o:spid="_x0000_s4098" o:spt="136" type="#_x0000_t136" style="position:absolute;left:0pt;height:44.5pt;width:578.9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            " style="font-family:新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78489313" o:spid="_x0000_s4099" o:spt="136" type="#_x0000_t136" style="position:absolute;left:0pt;height:44.5pt;width:578.9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            " style="font-family:新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78489312" o:spid="_x0000_s4097" o:spt="136" type="#_x0000_t136" style="position:absolute;left:0pt;height:44.5pt;width:578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            " style="font-family:新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8"/>
    <w:rsid w:val="000169A0"/>
    <w:rsid w:val="00024431"/>
    <w:rsid w:val="00057B07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178DA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83178"/>
    <w:rsid w:val="00291721"/>
    <w:rsid w:val="002A5F78"/>
    <w:rsid w:val="002C4A49"/>
    <w:rsid w:val="00307089"/>
    <w:rsid w:val="00341806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76A55"/>
    <w:rsid w:val="00477B88"/>
    <w:rsid w:val="00481B9B"/>
    <w:rsid w:val="004A0018"/>
    <w:rsid w:val="004B662E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405E"/>
    <w:rsid w:val="00746606"/>
    <w:rsid w:val="007635BF"/>
    <w:rsid w:val="00796F6A"/>
    <w:rsid w:val="007A0FEC"/>
    <w:rsid w:val="007C7F58"/>
    <w:rsid w:val="007E1492"/>
    <w:rsid w:val="007F781D"/>
    <w:rsid w:val="008420D6"/>
    <w:rsid w:val="00845F5A"/>
    <w:rsid w:val="00855897"/>
    <w:rsid w:val="00865168"/>
    <w:rsid w:val="008676E9"/>
    <w:rsid w:val="008A1DAB"/>
    <w:rsid w:val="008D17CA"/>
    <w:rsid w:val="008E5A99"/>
    <w:rsid w:val="008F0552"/>
    <w:rsid w:val="008F0D49"/>
    <w:rsid w:val="008F5124"/>
    <w:rsid w:val="00946383"/>
    <w:rsid w:val="0094799A"/>
    <w:rsid w:val="00984CEB"/>
    <w:rsid w:val="009E07ED"/>
    <w:rsid w:val="00A20D9C"/>
    <w:rsid w:val="00A3468F"/>
    <w:rsid w:val="00A51890"/>
    <w:rsid w:val="00A53183"/>
    <w:rsid w:val="00A55D19"/>
    <w:rsid w:val="00A842BD"/>
    <w:rsid w:val="00A90335"/>
    <w:rsid w:val="00AA3962"/>
    <w:rsid w:val="00AB3D14"/>
    <w:rsid w:val="00AF4FF6"/>
    <w:rsid w:val="00B32032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4B91"/>
    <w:rsid w:val="00E4313B"/>
    <w:rsid w:val="00E529DC"/>
    <w:rsid w:val="00E569A4"/>
    <w:rsid w:val="00EB0534"/>
    <w:rsid w:val="00EB20B2"/>
    <w:rsid w:val="00EB43B8"/>
    <w:rsid w:val="00EF4B07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07975CC2"/>
    <w:rsid w:val="10195736"/>
    <w:rsid w:val="13CA0EE5"/>
    <w:rsid w:val="151E6AD6"/>
    <w:rsid w:val="19B8194C"/>
    <w:rsid w:val="1B192143"/>
    <w:rsid w:val="23FB31F0"/>
    <w:rsid w:val="245E65AD"/>
    <w:rsid w:val="31CE673B"/>
    <w:rsid w:val="5675089D"/>
    <w:rsid w:val="64FD64D2"/>
    <w:rsid w:val="67A34E98"/>
    <w:rsid w:val="8D8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6</TotalTime>
  <ScaleCrop>false</ScaleCrop>
  <LinksUpToDate>false</LinksUpToDate>
  <CharactersWithSpaces>337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2020-09-11T09:59:00Z</dcterms:created>
  <dc:creator>XiJinPin</dc:creator>
  <cp:lastModifiedBy>ycck</cp:lastModifiedBy>
  <cp:lastPrinted>2021-12-13T11:15:00Z</cp:lastPrinted>
  <dcterms:modified xsi:type="dcterms:W3CDTF">2024-09-25T17:21:30Z</dcterms:modified>
  <dc:subject>玉溪镇人民政府关于印发《玉溪镇重大行政执法决定法制审核目录清单》的通知</dc:subject>
  <dc:title>玉府发〔2020〕113号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EF62DA77E5F747F084266F1638766D8C</vt:lpwstr>
  </property>
</Properties>
</file>