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附件5：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盐池县住房和城乡建设局落实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普法责任制考核办法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为全面落实“谁执法谁普法”普法责任制，推动形成部门分工负责、各司其职、齐抓共管的“大普法”工作格局，结合县住建局工作实际，制定本办法。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一、考核对象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盐池县住房和城乡建设局全体干部职工。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二、考核原则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考核评价工作坚持客观公正、实事求是、突出重点、注重实效的原则。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三、考核内容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（一）组织领导及保障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1.成立住建局普法工作考核领导小组，由住建局党组书记、局长任考核组组长，其他分管领导任副组长，局属各单位负责人任成员，考核领导小组下设办公室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张天豪任办公室主任。同时，将住建局其他工作人员纳入考核对象中，与业务工作同部署、同检查、同落实。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2.根据住建工作特性，重点宣传普及建筑法、安全生产法、广告法、燃气管理条例法等法律法规。对照普法工作规划和年度普法工作计划，局属各单位落实具体普法责任。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3.局属各单位要及时报送工作信息及其他相关材料，积极宣传报道工作经验和先进典型。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（二）具体措施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对全系统工作人员学法情况的考核，全年集中学法不得少于4次。每季度对学法考勤、学法情况进行单位内部通报；组织工作人员参加网上学法考试，要求组织有力、有序有效开展，参考率达到100%，合格率达到100%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2.践行行政执法公示制度，及时在执法监督平台和执法公示平台公开执法人员信息、执法流程和执法结果。对未及时公开的进行单位内部通报。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3.在重要的时间节点面向全县广大居民群众开展普法宣传教育活动，对未能及时开展或开展不力的单位进行内部通报。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四、考核要求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考核办法自2021年2月起实施，考核评价结果作为住建局工作人员评先、评优的重要依据，本办法由盐池县住房和城乡建设局负责解释。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Devanagari">
    <w:panose1 w:val="02040503050201020203"/>
    <w:charset w:val="00"/>
    <w:family w:val="auto"/>
    <w:pitch w:val="default"/>
    <w:sig w:usb0="A00080EF" w:usb1="4000204A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lackoak Std">
    <w:panose1 w:val="040509070606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Kozuka Gothic Pro H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Kozuka Mincho Pr6N L">
    <w:panose1 w:val="02020300000000000000"/>
    <w:charset w:val="80"/>
    <w:family w:val="auto"/>
    <w:pitch w:val="default"/>
    <w:sig w:usb0="000002D7" w:usb1="2AC71C11" w:usb2="00000012" w:usb3="00000000" w:csb0="2002009F" w:csb1="00000000"/>
  </w:font>
  <w:font w:name="Kozuka Mincho Pr6N R"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B704C"/>
    <w:rsid w:val="4FDB704C"/>
    <w:rsid w:val="5340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3">
    <w:name w:val="Body Text Indent"/>
    <w:basedOn w:val="1"/>
    <w:qFormat/>
    <w:uiPriority w:val="0"/>
    <w:pPr>
      <w:tabs>
        <w:tab w:val="left" w:pos="900"/>
      </w:tabs>
      <w:ind w:firstLine="640" w:firstLineChars="200"/>
    </w:pPr>
    <w:rPr>
      <w:rFonts w:ascii="仿宋_GB2312" w:eastAsia="仿宋_GB2312"/>
      <w:sz w:val="32"/>
    </w:rPr>
  </w:style>
  <w:style w:type="paragraph" w:styleId="4">
    <w:name w:val="Body Text First Indent 2"/>
    <w:basedOn w:val="3"/>
    <w:qFormat/>
    <w:uiPriority w:val="0"/>
    <w:pPr>
      <w:spacing w:after="120"/>
      <w:ind w:left="200" w:leftChars="200" w:firstLine="420"/>
    </w:pPr>
    <w:rPr>
      <w:rFonts w:asci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2020-04-08T01:38:00Z</dcterms:created>
  <dc:creator>梧桐在夕颜凉</dc:creator>
  <cp:lastModifiedBy>雪碧+红酒ヾ(ﾟｰﾟヾ)^?啊咧？</cp:lastModifiedBy>
  <dcterms:modified xsi:type="dcterms:W3CDTF">2021-01-21T03:11:31Z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274699528_btnclosed</vt:lpwstr>
  </property>
</Properties>
</file>